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1576" w:dyaOrig="767">
          <v:rect xmlns:o="urn:schemas-microsoft-com:office:office" xmlns:v="urn:schemas-microsoft-com:vml" id="rectole0000000000" style="width:78.800000pt;height:38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Grace Gardens Christian Preschool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First United Methodist Church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2622 11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  <w:vertAlign w:val="superscript"/>
        </w:rPr>
        <w:t xml:space="preserve">th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 Ave; Sidney, NE 69162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 308-254-4505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 GraceGardensPreschool@gmail.com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right" w:pos="936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Child’s Family Name: ____________________________________________________________</w:t>
        <w:tab/>
      </w:r>
    </w:p>
    <w:p>
      <w:pPr>
        <w:tabs>
          <w:tab w:val="right" w:pos="936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First and Middle Names: _________________________________________________________</w:t>
        <w:tab/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Nickname: _________________ Age: _________ Birthday: ______________ Sex: M   F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Father’s Name: ____________________________</w:t>
        <w:tab/>
        <w:t xml:space="preserve">Email: ______________________________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Home Address: ____________________________</w:t>
        <w:tab/>
        <w:t xml:space="preserve">Home Phone: ________________________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Occupation: _______________________________</w:t>
        <w:tab/>
        <w:t xml:space="preserve">Work Phone: ________________________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Work Address: _____________________________</w:t>
        <w:tab/>
        <w:t xml:space="preserve">Cell Phone: _________________________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Mother’s Name: ___________________________</w:t>
        <w:tab/>
        <w:t xml:space="preserve">Email: _____________________________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Home Address: ____________________________</w:t>
        <w:tab/>
        <w:t xml:space="preserve">Home Phone: 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Occupation: _______________________________</w:t>
        <w:tab/>
        <w:t xml:space="preserve">Work Phone: ________________________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Work Address: _____________________________</w:t>
        <w:tab/>
        <w:t xml:space="preserve">Cell Phone: _________________________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Class (Mon Tue Wed Thurs):      3-4 year olds:  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8:00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11:00 am     Pre-K: 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Noon-3:00 pm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Emergency Contact if you can’t be reached: Name/phone: _____________________________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Are there any special needs we should be aware of?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Nonrefundable Enrolment Fee Enclosed ($50): $_______________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1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Tuition Fee of $175 / month due First of Month. (Payable by Check, Credit Card, Bank Draft)</w:t>
      </w: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6775776" w:leader="none"/>
          <w:tab w:val="left" w:pos="16776496" w:leader="none"/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right" w:pos="936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ab/>
      </w:r>
    </w:p>
    <w:p>
      <w:pPr>
        <w:tabs>
          <w:tab w:val="right" w:pos="93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